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М4-У-Н-288-530.300.150-4-0-67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30°, универсальный, 288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4914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