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М1-У-Е-192-400.220.130-4-0-67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 У-2, 192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4657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405х230х105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