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М1-К-Н-48-274.100.126-4-0-67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консоль, К-1, 48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5853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274х103х126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1,46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280х120х165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6240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М1-К-Н-48-266.100.143-4-0-67
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