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07-К-О-48-300.300.315-4-0-54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Молочный,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300х300х315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315х315х315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+ 50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4320 ÷ 4800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07-К-О-48-300.300.300-4-0-54
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